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822" w:rsidRDefault="00BA2822" w:rsidP="00BA2822">
      <w:pPr>
        <w:rPr>
          <w:rFonts w:ascii="Times New Roman" w:hAnsi="Times New Roman" w:cs="Times New Roman"/>
          <w:sz w:val="36"/>
          <w:szCs w:val="36"/>
        </w:rPr>
      </w:pPr>
      <w:r w:rsidRPr="00BA2822">
        <w:rPr>
          <w:rFonts w:ascii="Times New Roman" w:hAnsi="Times New Roman" w:cs="Times New Roman"/>
          <w:sz w:val="36"/>
          <w:szCs w:val="36"/>
        </w:rPr>
        <w:t xml:space="preserve"> </w:t>
      </w:r>
      <w:r w:rsidRPr="00BA2822">
        <w:rPr>
          <w:rFonts w:ascii="Times New Roman" w:hAnsi="Times New Roman" w:cs="Times New Roman"/>
          <w:sz w:val="36"/>
          <w:szCs w:val="36"/>
          <w:highlight w:val="yellow"/>
        </w:rPr>
        <w:t>Discussion post #1</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Discussion Board Three</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xml:space="preserve">Tamika </w:t>
      </w:r>
      <w:proofErr w:type="spellStart"/>
      <w:r w:rsidRPr="00BA2822">
        <w:rPr>
          <w:rFonts w:ascii="Times New Roman" w:eastAsia="Times New Roman" w:hAnsi="Times New Roman" w:cs="Times New Roman"/>
          <w:sz w:val="24"/>
          <w:szCs w:val="24"/>
        </w:rPr>
        <w:t>Torain</w:t>
      </w:r>
      <w:proofErr w:type="spellEnd"/>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Liberty University</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BUSI 750: Managing Human Resources</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xml:space="preserve">Dr. Scott </w:t>
      </w:r>
      <w:proofErr w:type="spellStart"/>
      <w:r w:rsidRPr="00BA2822">
        <w:rPr>
          <w:rFonts w:ascii="Times New Roman" w:eastAsia="Times New Roman" w:hAnsi="Times New Roman" w:cs="Times New Roman"/>
          <w:sz w:val="24"/>
          <w:szCs w:val="24"/>
        </w:rPr>
        <w:t>Quatro</w:t>
      </w:r>
      <w:proofErr w:type="spellEnd"/>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February 21, 2021</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i/>
          <w:iCs/>
          <w:sz w:val="24"/>
          <w:szCs w:val="24"/>
        </w:rPr>
        <w:t> </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Author Note</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No known conflict of interest to disclose.</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xml:space="preserve">Corresponding concerning this article should be addressed to Tamika </w:t>
      </w:r>
      <w:proofErr w:type="spellStart"/>
      <w:r w:rsidRPr="00BA2822">
        <w:rPr>
          <w:rFonts w:ascii="Times New Roman" w:eastAsia="Times New Roman" w:hAnsi="Times New Roman" w:cs="Times New Roman"/>
          <w:sz w:val="24"/>
          <w:szCs w:val="24"/>
        </w:rPr>
        <w:t>Torain</w:t>
      </w:r>
      <w:proofErr w:type="spellEnd"/>
      <w:r w:rsidRPr="00BA2822">
        <w:rPr>
          <w:rFonts w:ascii="Times New Roman" w:eastAsia="Times New Roman" w:hAnsi="Times New Roman" w:cs="Times New Roman"/>
          <w:sz w:val="24"/>
          <w:szCs w:val="24"/>
        </w:rPr>
        <w:t>,</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Liberty University, Email: Ttorain@liberty.edu</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br w:type="page"/>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i/>
          <w:iCs/>
          <w:sz w:val="24"/>
          <w:szCs w:val="24"/>
        </w:rPr>
        <w:lastRenderedPageBreak/>
        <w:t>“As you come to him, the living Stone—rejected by humans but chosen by God and precious to him. You also, like living stones, are being built into a spiritual house to be a holy priesthood, offering spiritual sacrifices acceptable to God through Jesus Christ”.</w:t>
      </w:r>
      <w:r w:rsidRPr="00BA2822">
        <w:rPr>
          <w:rFonts w:ascii="Times New Roman" w:eastAsia="Times New Roman" w:hAnsi="Times New Roman" w:cs="Times New Roman"/>
          <w:sz w:val="24"/>
          <w:szCs w:val="24"/>
        </w:rPr>
        <w:t xml:space="preserve"> - 1 Corinthians 9:24-25</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New International Version</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xml:space="preserve">            We all, as Christians, are created differently in order to serve our individual callings in which God has prearranged for us to do within this earthly kingdom. Furthermore, each of us possess our own unique skillsets, gifts, and talents, which makes us exceptional in the sight of God. Moreover, the way God work, and builds is different than how mankind works. Hence, examining how Jesus chose his twelve disciples (Peter, John, </w:t>
      </w:r>
      <w:proofErr w:type="spellStart"/>
      <w:r w:rsidRPr="00BA2822">
        <w:rPr>
          <w:rFonts w:ascii="Times New Roman" w:eastAsia="Times New Roman" w:hAnsi="Times New Roman" w:cs="Times New Roman"/>
          <w:sz w:val="24"/>
          <w:szCs w:val="24"/>
        </w:rPr>
        <w:t>Boanerges</w:t>
      </w:r>
      <w:proofErr w:type="spellEnd"/>
      <w:r w:rsidRPr="00BA2822">
        <w:rPr>
          <w:rFonts w:ascii="Times New Roman" w:eastAsia="Times New Roman" w:hAnsi="Times New Roman" w:cs="Times New Roman"/>
          <w:sz w:val="24"/>
          <w:szCs w:val="24"/>
        </w:rPr>
        <w:t>, Andrew, Philip, Bartholomew, Matthew, Thomas, James, Thaddaeus, Simon, and Judas) was not by any means orthodox, given the disciples' skillsets in which was not aligned with the duties of being disciples. However, Jesus as the talent acquisitionist knew what was required of those to be recruited as his disciples, for he saw the potential in them—considering that Jesus chose seven fishermen at the Sea of Galilee, a tax collector/ publican (Matthew), zealots (Simon the Canaanite), tradesmen (Philip, James, Judas and Thaddaeus). During this era being a fisherman was a highly respectable vocation, yet not all the twelve disciples' vocations were viewed favorably by the people of the lands. Nevertheless, regardless of the disciple's professions, eleven disciples immediately left behind everything to follow Jesus. This discussion board will briefly examine Hardy's conceptualization of vocation and the "divine economy" specifically connect with two salient job design and employee engagement/retention constructs outlined by Valentine and discuss two related HR-practice implications strategically recruiting and selecting employees.</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Hardy's conceptualization of vocation and the "divine economy" can specifically connect with the job design theory and employee engagement/retention constructs outlined in Human Resource Management, which is transcribed by Valentine et al. chapters four and five in many ways. According to Hardy (1990), regarding Christians and career choice has indicated the following: the meaning of the term "vocation" or calling pertains to the call of the gospel, pure and simple (p. 80). Additionally, Christians are called to repentance and to faith; they are called into fellowship with Jesus Christ; they are called to be holy; indeed, they are called to be saints (p.80). Moreover, Hardy (1990) has also indicated that Christians are commanded, and therefore called, to love and serve their neighbors with the gifts that God has given them (p.80). Furthermore, Christians are to discover their calling; they must be honest with themselves and figure out what gives them a sense of fulfillment to serve God and their neighbors. Furthermore, God requires his people to identify their gifts and then utilize them within the earthly kingdom.</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xml:space="preserve">            Hence, after understanding one's gifts and talents, one will find an adequate career path. Hardy (1990) states that the second step in vocational decision-making is locating the place where our native abilities and acquired skills can be put at the disposal of who need them (p. 93). Moreover, chapter five of Valentine et al. (2020) individual/ organization relations and retention cover various aspects of how an organization can retain their employees and decrease turnover rates. The two employee engagement/retention constructs outlined by Valentine et al. would be loyalty and organizational trust, which God has established within the Christian community. </w:t>
      </w:r>
      <w:r w:rsidRPr="00BA2822">
        <w:rPr>
          <w:rFonts w:ascii="Times New Roman" w:eastAsia="Times New Roman" w:hAnsi="Times New Roman" w:cs="Times New Roman"/>
          <w:sz w:val="24"/>
          <w:szCs w:val="24"/>
        </w:rPr>
        <w:lastRenderedPageBreak/>
        <w:t>According to Valentine et al. (2020) employees' loyalty to a company depends on their perceptions of the company's loyalty to them (p.161).</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xml:space="preserve">           Moreover, Hu et al. (2021) state when hired employees share congruent values with their organization, they are more satisfied with their jobs and more committed to their organization, demonstrate greater organizational citizenship </w:t>
      </w:r>
      <w:proofErr w:type="spellStart"/>
      <w:r w:rsidRPr="00BA2822">
        <w:rPr>
          <w:rFonts w:ascii="Times New Roman" w:eastAsia="Times New Roman" w:hAnsi="Times New Roman" w:cs="Times New Roman"/>
          <w:sz w:val="24"/>
          <w:szCs w:val="24"/>
        </w:rPr>
        <w:t>behaviour</w:t>
      </w:r>
      <w:proofErr w:type="spellEnd"/>
      <w:r w:rsidRPr="00BA2822">
        <w:rPr>
          <w:rFonts w:ascii="Times New Roman" w:eastAsia="Times New Roman" w:hAnsi="Times New Roman" w:cs="Times New Roman"/>
          <w:sz w:val="24"/>
          <w:szCs w:val="24"/>
        </w:rPr>
        <w:t>, and achieve better task performance (p. 294). Hence, from a Christian perspective, God has obtained his followers' loyalty by blessing them within the earthly kingdom with healthy, stability, favor, and so forth. God has also promised his people five heavenly crowns: the imperishable crown, the crown of rejoicing, the crown of righteousness, the crown of glory, and the crown of life.  For 1 Corinthians 9:24-25, New International Version states, "</w:t>
      </w:r>
      <w:proofErr w:type="gramStart"/>
      <w:r w:rsidRPr="00BA2822">
        <w:rPr>
          <w:rFonts w:ascii="Times New Roman" w:eastAsia="Times New Roman" w:hAnsi="Times New Roman" w:cs="Times New Roman"/>
          <w:sz w:val="24"/>
          <w:szCs w:val="24"/>
        </w:rPr>
        <w:t>do</w:t>
      </w:r>
      <w:proofErr w:type="gramEnd"/>
      <w:r w:rsidRPr="00BA2822">
        <w:rPr>
          <w:rFonts w:ascii="Times New Roman" w:eastAsia="Times New Roman" w:hAnsi="Times New Roman" w:cs="Times New Roman"/>
          <w:sz w:val="24"/>
          <w:szCs w:val="24"/>
        </w:rPr>
        <w:t xml:space="preserve"> you not know that in a race all the runners run, but only one gets the prize? Run in such a way as to get the prize. Everyone who competes in the games goes into strict training. They do it to get a crown that will not last, but we do it to get a crown that will last forever" (1 Corinthians 9:24-25 New International Version, 2020). Whereas employers give monetary rewards and recognition for a job well done.</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Additionally, organizational trust, according to Valentine et al. (2020), is an employee's feeling of confidence that the organization will act in a way that benefits rather than harms him or her (p. 162). God does the same for his people. Proverbs 14:26 New International Version states," whoever fears the Lord has a secure fortress, and for their children it will be a refuge" (Proverbs 14:26 New International Version, 2020). Hence, we as Christians must humble ourselves before the Lord, and he will exalt us. Furthermore, human capital is significant to an organization because the employees perform the organization's daily activities. Nevertheless, without human capital, organizations would not function adequately. God and businesses may have various motives for their ventures in human capital. Nevertheless, they both desire to improve an individual's skillsets, gifts, and talents.</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xml:space="preserve">          Human capital is an intangible asset or quality not itemized on an organization's balance sheet. Human capital is categorized as the economic value of an employee's experience and skills. These include education, training, intelligence, skills, health, and various things </w:t>
      </w:r>
      <w:proofErr w:type="gramStart"/>
      <w:r w:rsidRPr="00BA2822">
        <w:rPr>
          <w:rFonts w:ascii="Times New Roman" w:eastAsia="Times New Roman" w:hAnsi="Times New Roman" w:cs="Times New Roman"/>
          <w:sz w:val="24"/>
          <w:szCs w:val="24"/>
        </w:rPr>
        <w:t>employers</w:t>
      </w:r>
      <w:proofErr w:type="gramEnd"/>
      <w:r w:rsidRPr="00BA2822">
        <w:rPr>
          <w:rFonts w:ascii="Times New Roman" w:eastAsia="Times New Roman" w:hAnsi="Times New Roman" w:cs="Times New Roman"/>
          <w:sz w:val="24"/>
          <w:szCs w:val="24"/>
        </w:rPr>
        <w:t xml:space="preserve"> value, such as loyalty and punctuality, concerning the two related HR-practice implications for strategically recruiting and selecting employees. Valentine et al. (2020) states findings also show that hiring individuals who have in-demand skillsets is expected to be difficult for many employers (p. 184). Hence, as mentioned by Hardy (1990), most people nowadays go through four or five career changes in the course of a lifetime (p. 87). Therefore, causing turnover rates to be sporadic for many organizations, causing a loss of human capital investment.  According to Sandhya et al. (2014), the organizations that value the employees, place their employees and put into the best strategic policies and practices reflect effective retention practices, which in turn, will benefit the organization with commitment and productivity from the employees (p.42). Hence, employment brand is vital for the HR department given that it "is the distinct image of the organization that captures the essence of the company to engage employees and outsiders" (Valentine, S. R., </w:t>
      </w:r>
      <w:proofErr w:type="spellStart"/>
      <w:r w:rsidRPr="00BA2822">
        <w:rPr>
          <w:rFonts w:ascii="Times New Roman" w:eastAsia="Times New Roman" w:hAnsi="Times New Roman" w:cs="Times New Roman"/>
          <w:sz w:val="24"/>
          <w:szCs w:val="24"/>
        </w:rPr>
        <w:t>Meglich</w:t>
      </w:r>
      <w:proofErr w:type="spellEnd"/>
      <w:r w:rsidRPr="00BA2822">
        <w:rPr>
          <w:rFonts w:ascii="Times New Roman" w:eastAsia="Times New Roman" w:hAnsi="Times New Roman" w:cs="Times New Roman"/>
          <w:sz w:val="24"/>
          <w:szCs w:val="24"/>
        </w:rPr>
        <w:t xml:space="preserve"> P.A., Mathis, R. L., &amp; Jackson. J. H., 2020, p. 187). Moreover, from a Christian perspective, Christian's must ensure that the organization which they desire to be employed by is aligned with God's will, displays integrity and is in the business of serving others (the community) as well as recruiting diversity, much like how Jesus did when he was selecting the twelve disciples.</w:t>
      </w:r>
    </w:p>
    <w:p w:rsidR="00BA2822" w:rsidRPr="00BA2822" w:rsidRDefault="00BA2822" w:rsidP="00BA2822">
      <w:pPr>
        <w:spacing w:before="100" w:beforeAutospacing="1" w:after="100" w:afterAutospacing="1" w:line="240" w:lineRule="auto"/>
        <w:jc w:val="center"/>
        <w:rPr>
          <w:rFonts w:ascii="Times New Roman" w:eastAsia="Times New Roman" w:hAnsi="Times New Roman" w:cs="Times New Roman"/>
          <w:sz w:val="24"/>
          <w:szCs w:val="24"/>
        </w:rPr>
      </w:pPr>
      <w:r w:rsidRPr="00BA2822">
        <w:rPr>
          <w:rFonts w:ascii="Times New Roman" w:eastAsia="Times New Roman" w:hAnsi="Times New Roman" w:cs="Times New Roman"/>
          <w:b/>
          <w:bCs/>
          <w:sz w:val="24"/>
          <w:szCs w:val="24"/>
        </w:rPr>
        <w:lastRenderedPageBreak/>
        <w:t>Conclusion</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God has equipped humanity with the abilities and talents that make them a valuable asset to an organization they are called to be employed by. Hence, it is up to humankind to discern what they are proficient in doing and what they are most passionate about. For Philippians 1:9-10 New International Version states, "this is my prayer: that your love may abound more and more in knowledge and depth of insight so that you may be able to discern what is best and may be pure and blameless for the day of Christ" (Philippians 1:9-10 New International Version, 2020). As Christians, we can go to God and ask him for knowledge and discernment. Additionally, discernment helps us love better by allowing us to focus on God's kind of love, which is unconditional.</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r w:rsidRPr="00BA2822">
        <w:rPr>
          <w:rFonts w:ascii="Times New Roman" w:eastAsia="Times New Roman" w:hAnsi="Times New Roman" w:cs="Times New Roman"/>
          <w:color w:val="FF0000"/>
          <w:sz w:val="24"/>
          <w:szCs w:val="24"/>
        </w:rPr>
        <w:t> </w:t>
      </w:r>
    </w:p>
    <w:p w:rsidR="00BA2822" w:rsidRPr="00BA2822" w:rsidRDefault="00BA2822" w:rsidP="00BA282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A2822">
        <w:rPr>
          <w:rFonts w:ascii="Times New Roman" w:eastAsia="Times New Roman" w:hAnsi="Times New Roman" w:cs="Times New Roman"/>
          <w:kern w:val="36"/>
          <w:sz w:val="48"/>
          <w:szCs w:val="48"/>
        </w:rPr>
        <w:lastRenderedPageBreak/>
        <w:t>References</w:t>
      </w:r>
    </w:p>
    <w:p w:rsidR="00BA2822" w:rsidRPr="00BA2822" w:rsidRDefault="00BA2822" w:rsidP="00BA2822">
      <w:pPr>
        <w:spacing w:before="100" w:beforeAutospacing="1" w:after="100" w:afterAutospacing="1" w:line="240" w:lineRule="auto"/>
        <w:ind w:left="720" w:hanging="720"/>
        <w:rPr>
          <w:rFonts w:ascii="Times New Roman" w:eastAsia="Times New Roman" w:hAnsi="Times New Roman" w:cs="Times New Roman"/>
          <w:sz w:val="24"/>
          <w:szCs w:val="24"/>
        </w:rPr>
      </w:pPr>
      <w:r w:rsidRPr="00BA2822">
        <w:rPr>
          <w:rFonts w:ascii="Times New Roman" w:eastAsia="Times New Roman" w:hAnsi="Times New Roman" w:cs="Times New Roman"/>
          <w:i/>
          <w:iCs/>
          <w:sz w:val="24"/>
          <w:szCs w:val="24"/>
        </w:rPr>
        <w:t>1 Corinthians 9:24-25 New International Version</w:t>
      </w:r>
      <w:r w:rsidRPr="00BA2822">
        <w:rPr>
          <w:rFonts w:ascii="Times New Roman" w:eastAsia="Times New Roman" w:hAnsi="Times New Roman" w:cs="Times New Roman"/>
          <w:sz w:val="24"/>
          <w:szCs w:val="24"/>
        </w:rPr>
        <w:t>. (2020). Retrieved February 2021, from Bible Gateway: https://www.biblegateway.com/passage/?search=1+Corinthians+9%3A24-25+&amp;version=NIV</w:t>
      </w:r>
    </w:p>
    <w:p w:rsidR="00BA2822" w:rsidRPr="00BA2822" w:rsidRDefault="00BA2822" w:rsidP="00BA2822">
      <w:pPr>
        <w:spacing w:before="100" w:beforeAutospacing="1" w:after="100" w:afterAutospacing="1" w:line="240" w:lineRule="auto"/>
        <w:ind w:left="720" w:hanging="720"/>
        <w:rPr>
          <w:rFonts w:ascii="Times New Roman" w:eastAsia="Times New Roman" w:hAnsi="Times New Roman" w:cs="Times New Roman"/>
          <w:sz w:val="24"/>
          <w:szCs w:val="24"/>
        </w:rPr>
      </w:pPr>
      <w:r w:rsidRPr="00BA2822">
        <w:rPr>
          <w:rFonts w:ascii="Times New Roman" w:eastAsia="Times New Roman" w:hAnsi="Times New Roman" w:cs="Times New Roman"/>
          <w:i/>
          <w:iCs/>
          <w:sz w:val="24"/>
          <w:szCs w:val="24"/>
        </w:rPr>
        <w:t>1 Peter 2:4-5 New International Version</w:t>
      </w:r>
      <w:r w:rsidRPr="00BA2822">
        <w:rPr>
          <w:rFonts w:ascii="Times New Roman" w:eastAsia="Times New Roman" w:hAnsi="Times New Roman" w:cs="Times New Roman"/>
          <w:sz w:val="24"/>
          <w:szCs w:val="24"/>
        </w:rPr>
        <w:t>. (2020). Retrieved February 2021, from Bible Gateway: https://www.biblegateway.com/passage/?search=1+Corinthians+9%3A24-25+&amp;version=NIV</w:t>
      </w:r>
    </w:p>
    <w:p w:rsidR="00BA2822" w:rsidRPr="00BA2822" w:rsidRDefault="00BA2822" w:rsidP="00BA2822">
      <w:pPr>
        <w:spacing w:before="100" w:beforeAutospacing="1" w:after="100" w:afterAutospacing="1" w:line="240" w:lineRule="auto"/>
        <w:ind w:left="720" w:hanging="720"/>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xml:space="preserve">Hardy, L. (1990). Work, </w:t>
      </w:r>
      <w:proofErr w:type="spellStart"/>
      <w:r w:rsidRPr="00BA2822">
        <w:rPr>
          <w:rFonts w:ascii="Times New Roman" w:eastAsia="Times New Roman" w:hAnsi="Times New Roman" w:cs="Times New Roman"/>
          <w:sz w:val="24"/>
          <w:szCs w:val="24"/>
        </w:rPr>
        <w:t>Life</w:t>
      </w:r>
      <w:proofErr w:type="gramStart"/>
      <w:r w:rsidRPr="00BA2822">
        <w:rPr>
          <w:rFonts w:ascii="Times New Roman" w:eastAsia="Times New Roman" w:hAnsi="Times New Roman" w:cs="Times New Roman"/>
          <w:sz w:val="24"/>
          <w:szCs w:val="24"/>
        </w:rPr>
        <w:t>,and</w:t>
      </w:r>
      <w:proofErr w:type="spellEnd"/>
      <w:proofErr w:type="gramEnd"/>
      <w:r w:rsidRPr="00BA2822">
        <w:rPr>
          <w:rFonts w:ascii="Times New Roman" w:eastAsia="Times New Roman" w:hAnsi="Times New Roman" w:cs="Times New Roman"/>
          <w:sz w:val="24"/>
          <w:szCs w:val="24"/>
        </w:rPr>
        <w:t xml:space="preserve"> Vocational Choice: Investing Yourself in the Divine Economy. In L. Hardy, </w:t>
      </w:r>
      <w:proofErr w:type="gramStart"/>
      <w:r w:rsidRPr="00BA2822">
        <w:rPr>
          <w:rFonts w:ascii="Times New Roman" w:eastAsia="Times New Roman" w:hAnsi="Times New Roman" w:cs="Times New Roman"/>
          <w:i/>
          <w:iCs/>
          <w:sz w:val="24"/>
          <w:szCs w:val="24"/>
        </w:rPr>
        <w:t>The</w:t>
      </w:r>
      <w:proofErr w:type="gramEnd"/>
      <w:r w:rsidRPr="00BA2822">
        <w:rPr>
          <w:rFonts w:ascii="Times New Roman" w:eastAsia="Times New Roman" w:hAnsi="Times New Roman" w:cs="Times New Roman"/>
          <w:i/>
          <w:iCs/>
          <w:sz w:val="24"/>
          <w:szCs w:val="24"/>
        </w:rPr>
        <w:t xml:space="preserve"> Fabric of This World</w:t>
      </w:r>
      <w:r w:rsidRPr="00BA2822">
        <w:rPr>
          <w:rFonts w:ascii="Times New Roman" w:eastAsia="Times New Roman" w:hAnsi="Times New Roman" w:cs="Times New Roman"/>
          <w:sz w:val="24"/>
          <w:szCs w:val="24"/>
        </w:rPr>
        <w:t xml:space="preserve"> (pp. 79-124). Grand Rapids, Michigan: William B. Eerdmans Publishing Company.</w:t>
      </w:r>
    </w:p>
    <w:p w:rsidR="00BA2822" w:rsidRPr="00BA2822" w:rsidRDefault="00BA2822" w:rsidP="00BA2822">
      <w:pPr>
        <w:spacing w:before="100" w:beforeAutospacing="1" w:after="100" w:afterAutospacing="1" w:line="240" w:lineRule="auto"/>
        <w:ind w:left="720" w:hanging="720"/>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Hu, Yao &amp; Zhang. (2021). Selecting people based on person‐</w:t>
      </w:r>
      <w:proofErr w:type="spellStart"/>
      <w:r w:rsidRPr="00BA2822">
        <w:rPr>
          <w:rFonts w:ascii="Times New Roman" w:eastAsia="Times New Roman" w:hAnsi="Times New Roman" w:cs="Times New Roman"/>
          <w:sz w:val="24"/>
          <w:szCs w:val="24"/>
        </w:rPr>
        <w:t>organisation</w:t>
      </w:r>
      <w:proofErr w:type="spellEnd"/>
      <w:r w:rsidRPr="00BA2822">
        <w:rPr>
          <w:rFonts w:ascii="Times New Roman" w:eastAsia="Times New Roman" w:hAnsi="Times New Roman" w:cs="Times New Roman"/>
          <w:sz w:val="24"/>
          <w:szCs w:val="24"/>
        </w:rPr>
        <w:t xml:space="preserve"> fit: Implications for </w:t>
      </w:r>
      <w:proofErr w:type="spellStart"/>
      <w:r w:rsidRPr="00BA2822">
        <w:rPr>
          <w:rFonts w:ascii="Times New Roman" w:eastAsia="Times New Roman" w:hAnsi="Times New Roman" w:cs="Times New Roman"/>
          <w:sz w:val="24"/>
          <w:szCs w:val="24"/>
        </w:rPr>
        <w:t>intrateam</w:t>
      </w:r>
      <w:proofErr w:type="spellEnd"/>
      <w:r w:rsidRPr="00BA2822">
        <w:rPr>
          <w:rFonts w:ascii="Times New Roman" w:eastAsia="Times New Roman" w:hAnsi="Times New Roman" w:cs="Times New Roman"/>
          <w:sz w:val="24"/>
          <w:szCs w:val="24"/>
        </w:rPr>
        <w:t xml:space="preserve"> trust and team performance. </w:t>
      </w:r>
      <w:r w:rsidRPr="00BA2822">
        <w:rPr>
          <w:rFonts w:ascii="Times New Roman" w:eastAsia="Times New Roman" w:hAnsi="Times New Roman" w:cs="Times New Roman"/>
          <w:i/>
          <w:iCs/>
          <w:sz w:val="24"/>
          <w:szCs w:val="24"/>
        </w:rPr>
        <w:t>Human Resource Management Journal, 31</w:t>
      </w:r>
      <w:r w:rsidRPr="00BA2822">
        <w:rPr>
          <w:rFonts w:ascii="Times New Roman" w:eastAsia="Times New Roman" w:hAnsi="Times New Roman" w:cs="Times New Roman"/>
          <w:sz w:val="24"/>
          <w:szCs w:val="24"/>
        </w:rPr>
        <w:t>(1), 293-310. Retrieved from https://onlinelibrary-wiley-com.ezproxy.liberty.edu/doi/epdf/10.1111/1748-8583.12299</w:t>
      </w:r>
    </w:p>
    <w:p w:rsidR="00BA2822" w:rsidRPr="00BA2822" w:rsidRDefault="00BA2822" w:rsidP="00BA2822">
      <w:pPr>
        <w:spacing w:before="100" w:beforeAutospacing="1" w:after="100" w:afterAutospacing="1" w:line="240" w:lineRule="auto"/>
        <w:ind w:left="720" w:hanging="720"/>
        <w:rPr>
          <w:rFonts w:ascii="Times New Roman" w:eastAsia="Times New Roman" w:hAnsi="Times New Roman" w:cs="Times New Roman"/>
          <w:sz w:val="24"/>
          <w:szCs w:val="24"/>
        </w:rPr>
      </w:pPr>
      <w:r w:rsidRPr="00BA2822">
        <w:rPr>
          <w:rFonts w:ascii="Times New Roman" w:eastAsia="Times New Roman" w:hAnsi="Times New Roman" w:cs="Times New Roman"/>
          <w:i/>
          <w:iCs/>
          <w:sz w:val="24"/>
          <w:szCs w:val="24"/>
        </w:rPr>
        <w:t>Philippians 1:9-10 New International Version</w:t>
      </w:r>
      <w:r w:rsidRPr="00BA2822">
        <w:rPr>
          <w:rFonts w:ascii="Times New Roman" w:eastAsia="Times New Roman" w:hAnsi="Times New Roman" w:cs="Times New Roman"/>
          <w:sz w:val="24"/>
          <w:szCs w:val="24"/>
        </w:rPr>
        <w:t>. (2020). Retrieved February 2021, from Bible Gateway: https://www.biblegateway.com/passage/?search=Philippians+1%3A9-10&amp;version=NIV</w:t>
      </w:r>
    </w:p>
    <w:p w:rsidR="00BA2822" w:rsidRPr="00BA2822" w:rsidRDefault="00BA2822" w:rsidP="00BA2822">
      <w:pPr>
        <w:spacing w:before="100" w:beforeAutospacing="1" w:after="100" w:afterAutospacing="1" w:line="240" w:lineRule="auto"/>
        <w:ind w:left="720" w:hanging="720"/>
        <w:rPr>
          <w:rFonts w:ascii="Times New Roman" w:eastAsia="Times New Roman" w:hAnsi="Times New Roman" w:cs="Times New Roman"/>
          <w:sz w:val="24"/>
          <w:szCs w:val="24"/>
        </w:rPr>
      </w:pPr>
      <w:r w:rsidRPr="00BA2822">
        <w:rPr>
          <w:rFonts w:ascii="Times New Roman" w:eastAsia="Times New Roman" w:hAnsi="Times New Roman" w:cs="Times New Roman"/>
          <w:i/>
          <w:iCs/>
          <w:sz w:val="24"/>
          <w:szCs w:val="24"/>
        </w:rPr>
        <w:t>Proverbs 14:26 New International Version</w:t>
      </w:r>
      <w:r w:rsidRPr="00BA2822">
        <w:rPr>
          <w:rFonts w:ascii="Times New Roman" w:eastAsia="Times New Roman" w:hAnsi="Times New Roman" w:cs="Times New Roman"/>
          <w:sz w:val="24"/>
          <w:szCs w:val="24"/>
        </w:rPr>
        <w:t>. (2020). Retrieved February 2021, from Bible Gateway: https://www.biblegateway.com/passage/?search=Proverbs%2014%3A26&amp;version=NIV</w:t>
      </w:r>
    </w:p>
    <w:p w:rsidR="00BA2822" w:rsidRPr="00BA2822" w:rsidRDefault="00BA2822" w:rsidP="00BA2822">
      <w:pPr>
        <w:spacing w:before="100" w:beforeAutospacing="1" w:after="100" w:afterAutospacing="1" w:line="240" w:lineRule="auto"/>
        <w:ind w:left="720" w:hanging="720"/>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xml:space="preserve">Sandhya &amp; Kumar. (2014). Employee Retention - A Strategic Tool for </w:t>
      </w:r>
      <w:proofErr w:type="spellStart"/>
      <w:r w:rsidRPr="00BA2822">
        <w:rPr>
          <w:rFonts w:ascii="Times New Roman" w:eastAsia="Times New Roman" w:hAnsi="Times New Roman" w:cs="Times New Roman"/>
          <w:sz w:val="24"/>
          <w:szCs w:val="24"/>
        </w:rPr>
        <w:t>Organisational</w:t>
      </w:r>
      <w:proofErr w:type="spellEnd"/>
      <w:r w:rsidRPr="00BA2822">
        <w:rPr>
          <w:rFonts w:ascii="Times New Roman" w:eastAsia="Times New Roman" w:hAnsi="Times New Roman" w:cs="Times New Roman"/>
          <w:sz w:val="24"/>
          <w:szCs w:val="24"/>
        </w:rPr>
        <w:t xml:space="preserve"> Growth and Sustaining Competitiveness. </w:t>
      </w:r>
      <w:r w:rsidRPr="00BA2822">
        <w:rPr>
          <w:rFonts w:ascii="Times New Roman" w:eastAsia="Times New Roman" w:hAnsi="Times New Roman" w:cs="Times New Roman"/>
          <w:i/>
          <w:iCs/>
          <w:sz w:val="24"/>
          <w:szCs w:val="24"/>
        </w:rPr>
        <w:t>Journal of Strategic Human Resource Management, 3</w:t>
      </w:r>
      <w:r w:rsidRPr="00BA2822">
        <w:rPr>
          <w:rFonts w:ascii="Times New Roman" w:eastAsia="Times New Roman" w:hAnsi="Times New Roman" w:cs="Times New Roman"/>
          <w:sz w:val="24"/>
          <w:szCs w:val="24"/>
        </w:rPr>
        <w:t>(3), 42-46.</w:t>
      </w:r>
    </w:p>
    <w:p w:rsidR="00BA2822" w:rsidRPr="00BA2822" w:rsidRDefault="00BA2822" w:rsidP="00BA2822">
      <w:pPr>
        <w:spacing w:before="100" w:beforeAutospacing="1" w:after="100" w:afterAutospacing="1" w:line="240" w:lineRule="auto"/>
        <w:ind w:left="720" w:hanging="720"/>
        <w:rPr>
          <w:rFonts w:ascii="Times New Roman" w:eastAsia="Times New Roman" w:hAnsi="Times New Roman" w:cs="Times New Roman"/>
          <w:sz w:val="24"/>
          <w:szCs w:val="24"/>
        </w:rPr>
      </w:pPr>
      <w:r w:rsidRPr="00BA2822">
        <w:rPr>
          <w:rFonts w:ascii="Times New Roman" w:eastAsia="Times New Roman" w:hAnsi="Times New Roman" w:cs="Times New Roman"/>
          <w:sz w:val="24"/>
          <w:szCs w:val="24"/>
        </w:rPr>
        <w:t xml:space="preserve">Valentine, S. R., </w:t>
      </w:r>
      <w:proofErr w:type="spellStart"/>
      <w:r w:rsidRPr="00BA2822">
        <w:rPr>
          <w:rFonts w:ascii="Times New Roman" w:eastAsia="Times New Roman" w:hAnsi="Times New Roman" w:cs="Times New Roman"/>
          <w:sz w:val="24"/>
          <w:szCs w:val="24"/>
        </w:rPr>
        <w:t>Meglich</w:t>
      </w:r>
      <w:proofErr w:type="spellEnd"/>
      <w:r w:rsidRPr="00BA2822">
        <w:rPr>
          <w:rFonts w:ascii="Times New Roman" w:eastAsia="Times New Roman" w:hAnsi="Times New Roman" w:cs="Times New Roman"/>
          <w:sz w:val="24"/>
          <w:szCs w:val="24"/>
        </w:rPr>
        <w:t xml:space="preserve"> P.A., Mathis, R. L., &amp; Jackson. J. H. (2020). Individual/ Organization Relations and Retention. In M. M. Valentine, </w:t>
      </w:r>
      <w:proofErr w:type="spellStart"/>
      <w:r w:rsidRPr="00BA2822">
        <w:rPr>
          <w:rFonts w:ascii="Times New Roman" w:eastAsia="Times New Roman" w:hAnsi="Times New Roman" w:cs="Times New Roman"/>
          <w:i/>
          <w:iCs/>
          <w:sz w:val="24"/>
          <w:szCs w:val="24"/>
        </w:rPr>
        <w:t>Humsn</w:t>
      </w:r>
      <w:proofErr w:type="spellEnd"/>
      <w:r w:rsidRPr="00BA2822">
        <w:rPr>
          <w:rFonts w:ascii="Times New Roman" w:eastAsia="Times New Roman" w:hAnsi="Times New Roman" w:cs="Times New Roman"/>
          <w:i/>
          <w:iCs/>
          <w:sz w:val="24"/>
          <w:szCs w:val="24"/>
        </w:rPr>
        <w:t xml:space="preserve"> Resource Management</w:t>
      </w:r>
      <w:r w:rsidRPr="00BA2822">
        <w:rPr>
          <w:rFonts w:ascii="Times New Roman" w:eastAsia="Times New Roman" w:hAnsi="Times New Roman" w:cs="Times New Roman"/>
          <w:sz w:val="24"/>
          <w:szCs w:val="24"/>
        </w:rPr>
        <w:t xml:space="preserve"> (pp. 150-179). Australia, Brazil, Mexico, Singapore, United Kingdom, &amp; United States: Cengage.</w:t>
      </w:r>
    </w:p>
    <w:p w:rsidR="0025642E" w:rsidRDefault="00BA2822" w:rsidP="0025642E">
      <w:pPr>
        <w:rPr>
          <w:rFonts w:ascii="Times New Roman" w:hAnsi="Times New Roman" w:cs="Times New Roman"/>
          <w:sz w:val="36"/>
          <w:szCs w:val="36"/>
        </w:rPr>
      </w:pPr>
      <w:r w:rsidRPr="00BA2822">
        <w:rPr>
          <w:rFonts w:ascii="Times New Roman" w:eastAsia="Times New Roman" w:hAnsi="Times New Roman" w:cs="Times New Roman"/>
          <w:sz w:val="24"/>
          <w:szCs w:val="24"/>
        </w:rPr>
        <w:t> </w:t>
      </w:r>
      <w:r w:rsidR="0025642E">
        <w:rPr>
          <w:rFonts w:ascii="Times New Roman" w:hAnsi="Times New Roman" w:cs="Times New Roman"/>
          <w:sz w:val="36"/>
          <w:szCs w:val="36"/>
          <w:highlight w:val="yellow"/>
        </w:rPr>
        <w:t>Discussion post #2</w:t>
      </w:r>
    </w:p>
    <w:p w:rsidR="0025642E" w:rsidRPr="0025642E" w:rsidRDefault="0025642E" w:rsidP="0025642E">
      <w:pPr>
        <w:spacing w:after="0" w:line="240" w:lineRule="auto"/>
        <w:rPr>
          <w:rFonts w:ascii="Times New Roman" w:eastAsia="Times New Roman" w:hAnsi="Times New Roman" w:cs="Times New Roman"/>
          <w:sz w:val="24"/>
          <w:szCs w:val="24"/>
        </w:rPr>
      </w:pPr>
      <w:r w:rsidRPr="0025642E">
        <w:rPr>
          <w:rFonts w:ascii="Times New Roman" w:eastAsia="Times New Roman" w:hAnsi="Times New Roman" w:cs="Times New Roman"/>
          <w:sz w:val="24"/>
          <w:szCs w:val="24"/>
        </w:rPr>
        <w:t xml:space="preserve">Gary Newcomb </w:t>
      </w:r>
    </w:p>
    <w:p w:rsidR="0025642E" w:rsidRPr="0025642E" w:rsidRDefault="0025642E" w:rsidP="0025642E">
      <w:pPr>
        <w:spacing w:after="0" w:line="240" w:lineRule="auto"/>
        <w:rPr>
          <w:rFonts w:ascii="Times New Roman" w:eastAsia="Times New Roman" w:hAnsi="Times New Roman" w:cs="Times New Roman"/>
          <w:sz w:val="24"/>
          <w:szCs w:val="24"/>
        </w:rPr>
      </w:pPr>
      <w:r w:rsidRPr="0025642E">
        <w:rPr>
          <w:rFonts w:ascii="Times New Roman" w:eastAsia="Times New Roman" w:hAnsi="Times New Roman" w:cs="Times New Roman"/>
          <w:sz w:val="24"/>
          <w:szCs w:val="24"/>
        </w:rPr>
        <w:t xml:space="preserve">Discussion Board 3 </w:t>
      </w:r>
    </w:p>
    <w:p w:rsidR="0025642E" w:rsidRPr="0025642E" w:rsidRDefault="0025642E" w:rsidP="0025642E">
      <w:pPr>
        <w:spacing w:after="0" w:line="240" w:lineRule="auto"/>
        <w:rPr>
          <w:rFonts w:ascii="Times New Roman" w:eastAsia="Times New Roman" w:hAnsi="Times New Roman" w:cs="Times New Roman"/>
          <w:sz w:val="24"/>
          <w:szCs w:val="24"/>
        </w:rPr>
      </w:pPr>
      <w:hyperlink r:id="rId4" w:history="1">
        <w:r w:rsidRPr="0025642E">
          <w:rPr>
            <w:rFonts w:ascii="Times New Roman" w:eastAsia="Times New Roman" w:hAnsi="Times New Roman" w:cs="Times New Roman"/>
            <w:color w:val="0000FF"/>
            <w:sz w:val="24"/>
            <w:szCs w:val="24"/>
            <w:u w:val="single"/>
          </w:rPr>
          <w:t>Collapse</w:t>
        </w:r>
      </w:hyperlink>
    </w:p>
    <w:p w:rsidR="0025642E" w:rsidRPr="0025642E" w:rsidRDefault="0025642E" w:rsidP="0025642E">
      <w:pPr>
        <w:pBdr>
          <w:bottom w:val="single" w:sz="6" w:space="1" w:color="auto"/>
        </w:pBdr>
        <w:spacing w:after="0" w:line="240" w:lineRule="auto"/>
        <w:jc w:val="center"/>
        <w:rPr>
          <w:rFonts w:ascii="Arial" w:eastAsia="Times New Roman" w:hAnsi="Arial" w:cs="Arial"/>
          <w:vanish/>
          <w:sz w:val="16"/>
          <w:szCs w:val="16"/>
        </w:rPr>
      </w:pPr>
      <w:r w:rsidRPr="0025642E">
        <w:rPr>
          <w:rFonts w:ascii="Arial" w:eastAsia="Times New Roman" w:hAnsi="Arial" w:cs="Arial"/>
          <w:vanish/>
          <w:sz w:val="16"/>
          <w:szCs w:val="16"/>
        </w:rPr>
        <w:t>Top of Form</w:t>
      </w:r>
    </w:p>
    <w:p w:rsidR="0025642E" w:rsidRPr="0025642E" w:rsidRDefault="0025642E" w:rsidP="0025642E">
      <w:pPr>
        <w:spacing w:before="100" w:beforeAutospacing="1" w:after="0" w:line="480" w:lineRule="auto"/>
        <w:ind w:firstLine="720"/>
        <w:jc w:val="center"/>
        <w:rPr>
          <w:rFonts w:ascii="Times New Roman" w:eastAsia="Times New Roman" w:hAnsi="Times New Roman" w:cs="Times New Roman"/>
          <w:sz w:val="24"/>
          <w:szCs w:val="24"/>
        </w:rPr>
      </w:pPr>
      <w:r w:rsidRPr="0025642E">
        <w:rPr>
          <w:rFonts w:ascii="Times New Roman" w:eastAsia="Times New Roman" w:hAnsi="Times New Roman" w:cs="Times New Roman"/>
          <w:b/>
          <w:bCs/>
          <w:sz w:val="24"/>
          <w:szCs w:val="24"/>
        </w:rPr>
        <w:t>Exploring Job Design, Staffing, and Christian Worldview</w:t>
      </w:r>
    </w:p>
    <w:p w:rsidR="0025642E" w:rsidRPr="0025642E" w:rsidRDefault="0025642E" w:rsidP="0025642E">
      <w:pPr>
        <w:spacing w:before="100" w:beforeAutospacing="1" w:after="0" w:line="480" w:lineRule="auto"/>
        <w:rPr>
          <w:rFonts w:ascii="Times New Roman" w:eastAsia="Times New Roman" w:hAnsi="Times New Roman" w:cs="Times New Roman"/>
          <w:sz w:val="24"/>
          <w:szCs w:val="24"/>
        </w:rPr>
      </w:pPr>
      <w:r w:rsidRPr="0025642E">
        <w:rPr>
          <w:rFonts w:ascii="Times New Roman" w:eastAsia="Times New Roman" w:hAnsi="Times New Roman" w:cs="Times New Roman"/>
          <w:b/>
          <w:bCs/>
          <w:sz w:val="24"/>
          <w:szCs w:val="24"/>
        </w:rPr>
        <w:t>Vocation</w:t>
      </w:r>
    </w:p>
    <w:p w:rsidR="0025642E" w:rsidRPr="0025642E" w:rsidRDefault="0025642E" w:rsidP="0025642E">
      <w:pPr>
        <w:spacing w:before="100" w:beforeAutospacing="1" w:after="0" w:line="480" w:lineRule="auto"/>
        <w:ind w:firstLine="720"/>
        <w:rPr>
          <w:rFonts w:ascii="Times New Roman" w:eastAsia="Times New Roman" w:hAnsi="Times New Roman" w:cs="Times New Roman"/>
          <w:sz w:val="24"/>
          <w:szCs w:val="24"/>
        </w:rPr>
      </w:pPr>
      <w:r w:rsidRPr="0025642E">
        <w:rPr>
          <w:rFonts w:ascii="Times New Roman" w:eastAsia="Times New Roman" w:hAnsi="Times New Roman" w:cs="Times New Roman"/>
          <w:sz w:val="24"/>
          <w:szCs w:val="24"/>
        </w:rPr>
        <w:lastRenderedPageBreak/>
        <w:t>Lee Hardy’s (1990) description of vocation is not a specific occupation an individual chooses but the calling to serve God by utilizing our gifts and talents. The divine economy, as articulated by Hardy, describes God’s approach to using his children for the development of humanity through the combined efforts of all humankind. Individuals are not born with job descriptions; it takes the utilization of God’s gifts to perform work. Christians are called to have faith, companionship with Christ, to walk the highlighted path, and to be a servant. “The call of the gospel is not a particular occupation, but to sainthood” (Hardy, 1990 P. 80). Vocation is not exclusively correlated to just occupations. Christians wear many different hats from engineer to husband to son. The vocation of being a husband is loving, providing, and caring for our family. The vocation of being a son is showing respect and honor to our parents.  </w:t>
      </w:r>
    </w:p>
    <w:p w:rsidR="0025642E" w:rsidRPr="0025642E" w:rsidRDefault="0025642E" w:rsidP="0025642E">
      <w:pPr>
        <w:spacing w:before="100" w:beforeAutospacing="1" w:after="0" w:line="480" w:lineRule="auto"/>
        <w:rPr>
          <w:rFonts w:ascii="Times New Roman" w:eastAsia="Times New Roman" w:hAnsi="Times New Roman" w:cs="Times New Roman"/>
          <w:sz w:val="24"/>
          <w:szCs w:val="24"/>
        </w:rPr>
      </w:pPr>
      <w:r w:rsidRPr="0025642E">
        <w:rPr>
          <w:rFonts w:ascii="Times New Roman" w:eastAsia="Times New Roman" w:hAnsi="Times New Roman" w:cs="Times New Roman"/>
          <w:b/>
          <w:bCs/>
          <w:sz w:val="24"/>
          <w:szCs w:val="24"/>
        </w:rPr>
        <w:t xml:space="preserve">Job Design and Employee Engagement </w:t>
      </w:r>
    </w:p>
    <w:p w:rsidR="0025642E" w:rsidRPr="0025642E" w:rsidRDefault="0025642E" w:rsidP="0025642E">
      <w:pPr>
        <w:spacing w:before="100" w:beforeAutospacing="1" w:after="0" w:line="480" w:lineRule="auto"/>
        <w:ind w:firstLine="720"/>
        <w:rPr>
          <w:rFonts w:ascii="Times New Roman" w:eastAsia="Times New Roman" w:hAnsi="Times New Roman" w:cs="Times New Roman"/>
          <w:sz w:val="24"/>
          <w:szCs w:val="24"/>
        </w:rPr>
      </w:pPr>
      <w:r w:rsidRPr="0025642E">
        <w:rPr>
          <w:rFonts w:ascii="Times New Roman" w:eastAsia="Times New Roman" w:hAnsi="Times New Roman" w:cs="Times New Roman"/>
          <w:sz w:val="24"/>
          <w:szCs w:val="24"/>
        </w:rPr>
        <w:t xml:space="preserve">Much like God’s plan, organizations use job design and structure to navigate and pool efforts together to help reach institutional goals and objectives. According to Valentine (2020), organizations do not just rely on full time employees, it takes a conglomerate of full-time, part-time, seasonal, temporary, or independent contractors to drive performance. Skill variety is a job design to pool together several activities to complete a specific task. Special-purpose teams are job designs to focus on explicit tasks, processes, or work deficiencies. Special-purpose teams are made up several groups including supervisors, managers, and front-line employees (Valentine, 2020). Both job designs closely mirrors God’s development plan through various human occupations. Builders construct schools, which provides a place for teachers to educate students. Students grow into different career avenues that further advances humanity. </w:t>
      </w:r>
    </w:p>
    <w:p w:rsidR="0025642E" w:rsidRPr="0025642E" w:rsidRDefault="0025642E" w:rsidP="0025642E">
      <w:pPr>
        <w:spacing w:before="100" w:beforeAutospacing="1" w:after="0" w:line="480" w:lineRule="auto"/>
        <w:rPr>
          <w:rFonts w:ascii="Times New Roman" w:eastAsia="Times New Roman" w:hAnsi="Times New Roman" w:cs="Times New Roman"/>
          <w:sz w:val="24"/>
          <w:szCs w:val="24"/>
        </w:rPr>
      </w:pPr>
      <w:r w:rsidRPr="0025642E">
        <w:rPr>
          <w:rFonts w:ascii="Times New Roman" w:eastAsia="Times New Roman" w:hAnsi="Times New Roman" w:cs="Times New Roman"/>
          <w:sz w:val="24"/>
          <w:szCs w:val="24"/>
        </w:rPr>
        <w:lastRenderedPageBreak/>
        <w:t xml:space="preserve">            According to Valentine (2020), some jobs are less desirable than others and it takes more effort by the organization to retain and motivate employees. There are several retention strategies organizations can utilize. The significant costs of employee turnover and employee recruitment have highlighted how important it is to retain existing employees (Chew, 2008). Job compensation can be tied to additional incentives are rewards based on employee performance and output. Organizations can also provide a platform for additional career training or education reimbursement. This would help illustration the company’s investment in its employees while also providing an avenue for employees to further their skillsets. Employees’ attitude and organizational motivation are critical to work engagement (Hardy 1990). </w:t>
      </w:r>
    </w:p>
    <w:p w:rsidR="0025642E" w:rsidRPr="0025642E" w:rsidRDefault="0025642E" w:rsidP="0025642E">
      <w:pPr>
        <w:spacing w:before="100" w:beforeAutospacing="1" w:after="0" w:line="480" w:lineRule="auto"/>
        <w:rPr>
          <w:rFonts w:ascii="Times New Roman" w:eastAsia="Times New Roman" w:hAnsi="Times New Roman" w:cs="Times New Roman"/>
          <w:sz w:val="24"/>
          <w:szCs w:val="24"/>
        </w:rPr>
      </w:pPr>
      <w:r w:rsidRPr="0025642E">
        <w:rPr>
          <w:rFonts w:ascii="Times New Roman" w:eastAsia="Times New Roman" w:hAnsi="Times New Roman" w:cs="Times New Roman"/>
          <w:b/>
          <w:bCs/>
          <w:sz w:val="24"/>
          <w:szCs w:val="24"/>
        </w:rPr>
        <w:t xml:space="preserve">HR Recruitment Strategies </w:t>
      </w:r>
    </w:p>
    <w:p w:rsidR="0025642E" w:rsidRPr="0025642E" w:rsidRDefault="0025642E" w:rsidP="0025642E">
      <w:pPr>
        <w:spacing w:before="100" w:beforeAutospacing="1" w:after="0" w:line="480" w:lineRule="auto"/>
        <w:rPr>
          <w:rFonts w:ascii="Times New Roman" w:eastAsia="Times New Roman" w:hAnsi="Times New Roman" w:cs="Times New Roman"/>
          <w:sz w:val="24"/>
          <w:szCs w:val="24"/>
        </w:rPr>
      </w:pPr>
      <w:r w:rsidRPr="0025642E">
        <w:rPr>
          <w:rFonts w:ascii="Times New Roman" w:eastAsia="Times New Roman" w:hAnsi="Times New Roman" w:cs="Times New Roman"/>
          <w:sz w:val="24"/>
          <w:szCs w:val="24"/>
        </w:rPr>
        <w:t>            Finding the right candidates that meets the need of the organization’s void is difficult for human resource teams. Technology recruiting is one of the most transformational approaches to finding prospects. Social media avenues like Facebook and LinkedIn gives HR the opportunity to pre-measure candidates by reviewing posts, social activities, and philosophical views prior to the first interview. Social media strategies also provide marketing and public relation resources for the organization. “Social media speaks directly of a company's relevance, so to attract the best of the best, companies must start by ensuring that their own online presence is strong” (</w:t>
      </w:r>
      <w:proofErr w:type="spellStart"/>
      <w:r w:rsidRPr="0025642E">
        <w:rPr>
          <w:rFonts w:ascii="Times New Roman" w:eastAsia="Times New Roman" w:hAnsi="Times New Roman" w:cs="Times New Roman"/>
          <w:sz w:val="24"/>
          <w:szCs w:val="24"/>
        </w:rPr>
        <w:t>Madia</w:t>
      </w:r>
      <w:proofErr w:type="spellEnd"/>
      <w:r w:rsidRPr="0025642E">
        <w:rPr>
          <w:rFonts w:ascii="Times New Roman" w:eastAsia="Times New Roman" w:hAnsi="Times New Roman" w:cs="Times New Roman"/>
          <w:sz w:val="24"/>
          <w:szCs w:val="24"/>
        </w:rPr>
        <w:t>, 2011 P.20). External resources like hiring agencies and headhunters helps funnel their respected pool of prospects to the organization’s HR departments and are compensated if a hire is made. Walking by faith and listening to God’s plan is His strategy for recruiting His children into the right career callings. “If anyone serves me, he must follow me; and where I am, there will my servant be also. If anyone serves me, the Father will honor him” (John 12:26).</w:t>
      </w:r>
    </w:p>
    <w:p w:rsidR="0025642E" w:rsidRPr="0025642E" w:rsidRDefault="0025642E" w:rsidP="0025642E">
      <w:pPr>
        <w:spacing w:before="100" w:beforeAutospacing="1" w:after="0" w:line="480" w:lineRule="auto"/>
        <w:jc w:val="center"/>
        <w:rPr>
          <w:rFonts w:ascii="Times New Roman" w:eastAsia="Times New Roman" w:hAnsi="Times New Roman" w:cs="Times New Roman"/>
          <w:sz w:val="24"/>
          <w:szCs w:val="24"/>
        </w:rPr>
      </w:pPr>
      <w:r w:rsidRPr="0025642E">
        <w:rPr>
          <w:rFonts w:ascii="Times New Roman" w:eastAsia="Times New Roman" w:hAnsi="Times New Roman" w:cs="Times New Roman"/>
          <w:b/>
          <w:bCs/>
          <w:sz w:val="24"/>
          <w:szCs w:val="24"/>
        </w:rPr>
        <w:lastRenderedPageBreak/>
        <w:t>References</w:t>
      </w:r>
    </w:p>
    <w:p w:rsidR="0025642E" w:rsidRPr="0025642E" w:rsidRDefault="0025642E" w:rsidP="0025642E">
      <w:pPr>
        <w:spacing w:after="0" w:line="480" w:lineRule="auto"/>
        <w:ind w:left="720" w:hanging="720"/>
        <w:rPr>
          <w:rFonts w:ascii="Times New Roman" w:eastAsia="Times New Roman" w:hAnsi="Times New Roman" w:cs="Times New Roman"/>
          <w:sz w:val="24"/>
          <w:szCs w:val="24"/>
        </w:rPr>
      </w:pPr>
      <w:r w:rsidRPr="0025642E">
        <w:rPr>
          <w:rFonts w:ascii="Times New Roman" w:eastAsia="Times New Roman" w:hAnsi="Times New Roman" w:cs="Times New Roman"/>
          <w:sz w:val="24"/>
          <w:szCs w:val="24"/>
        </w:rPr>
        <w:t xml:space="preserve">Chew, J. and Chan, C. (2008) Human resource practices, organizational commitment, and intention to stay. </w:t>
      </w:r>
      <w:r w:rsidRPr="0025642E">
        <w:rPr>
          <w:rFonts w:ascii="Times New Roman" w:eastAsia="Times New Roman" w:hAnsi="Times New Roman" w:cs="Times New Roman"/>
          <w:i/>
          <w:iCs/>
          <w:sz w:val="24"/>
          <w:szCs w:val="24"/>
        </w:rPr>
        <w:t>International Journal of Manpower</w:t>
      </w:r>
      <w:r w:rsidRPr="0025642E">
        <w:rPr>
          <w:rFonts w:ascii="Times New Roman" w:eastAsia="Times New Roman" w:hAnsi="Times New Roman" w:cs="Times New Roman"/>
          <w:sz w:val="24"/>
          <w:szCs w:val="24"/>
        </w:rPr>
        <w:t>. 29 (6) 503-522</w:t>
      </w:r>
    </w:p>
    <w:p w:rsidR="0025642E" w:rsidRPr="0025642E" w:rsidRDefault="0025642E" w:rsidP="0025642E">
      <w:pPr>
        <w:spacing w:after="0" w:line="480" w:lineRule="auto"/>
        <w:ind w:left="720"/>
        <w:rPr>
          <w:rFonts w:ascii="Times New Roman" w:eastAsia="Times New Roman" w:hAnsi="Times New Roman" w:cs="Times New Roman"/>
          <w:sz w:val="24"/>
          <w:szCs w:val="24"/>
        </w:rPr>
      </w:pPr>
      <w:proofErr w:type="spellStart"/>
      <w:r w:rsidRPr="0025642E">
        <w:rPr>
          <w:rFonts w:ascii="Times New Roman" w:eastAsia="Times New Roman" w:hAnsi="Times New Roman" w:cs="Times New Roman"/>
          <w:sz w:val="24"/>
          <w:szCs w:val="24"/>
        </w:rPr>
        <w:t>Doi</w:t>
      </w:r>
      <w:proofErr w:type="spellEnd"/>
      <w:r w:rsidRPr="0025642E">
        <w:rPr>
          <w:rFonts w:ascii="Times New Roman" w:eastAsia="Times New Roman" w:hAnsi="Times New Roman" w:cs="Times New Roman"/>
          <w:sz w:val="24"/>
          <w:szCs w:val="24"/>
        </w:rPr>
        <w:t>: 10.1108/01437720810904194</w:t>
      </w:r>
    </w:p>
    <w:p w:rsidR="0025642E" w:rsidRPr="0025642E" w:rsidRDefault="0025642E" w:rsidP="0025642E">
      <w:pPr>
        <w:spacing w:after="0" w:line="480" w:lineRule="auto"/>
        <w:ind w:left="720" w:hanging="720"/>
        <w:rPr>
          <w:rFonts w:ascii="Times New Roman" w:eastAsia="Times New Roman" w:hAnsi="Times New Roman" w:cs="Times New Roman"/>
          <w:sz w:val="24"/>
          <w:szCs w:val="24"/>
        </w:rPr>
      </w:pPr>
      <w:r w:rsidRPr="0025642E">
        <w:rPr>
          <w:rFonts w:ascii="Times New Roman" w:eastAsia="Times New Roman" w:hAnsi="Times New Roman" w:cs="Times New Roman"/>
          <w:sz w:val="24"/>
          <w:szCs w:val="24"/>
        </w:rPr>
        <w:t xml:space="preserve">Hardy, L. (1990) </w:t>
      </w:r>
      <w:proofErr w:type="gramStart"/>
      <w:r w:rsidRPr="0025642E">
        <w:rPr>
          <w:rFonts w:ascii="Times New Roman" w:eastAsia="Times New Roman" w:hAnsi="Times New Roman" w:cs="Times New Roman"/>
          <w:i/>
          <w:iCs/>
          <w:sz w:val="24"/>
          <w:szCs w:val="24"/>
        </w:rPr>
        <w:t>The</w:t>
      </w:r>
      <w:proofErr w:type="gramEnd"/>
      <w:r w:rsidRPr="0025642E">
        <w:rPr>
          <w:rFonts w:ascii="Times New Roman" w:eastAsia="Times New Roman" w:hAnsi="Times New Roman" w:cs="Times New Roman"/>
          <w:i/>
          <w:iCs/>
          <w:sz w:val="24"/>
          <w:szCs w:val="24"/>
        </w:rPr>
        <w:t xml:space="preserve"> fabrics of this world.</w:t>
      </w:r>
      <w:r w:rsidRPr="0025642E">
        <w:rPr>
          <w:rFonts w:ascii="Times New Roman" w:eastAsia="Times New Roman" w:hAnsi="Times New Roman" w:cs="Times New Roman"/>
          <w:sz w:val="24"/>
          <w:szCs w:val="24"/>
        </w:rPr>
        <w:t xml:space="preserve"> William B. Eerdmans Publishing Company </w:t>
      </w:r>
    </w:p>
    <w:p w:rsidR="0025642E" w:rsidRPr="0025642E" w:rsidRDefault="0025642E" w:rsidP="0025642E">
      <w:pPr>
        <w:spacing w:after="0" w:line="480" w:lineRule="auto"/>
        <w:ind w:left="720" w:hanging="720"/>
        <w:rPr>
          <w:rFonts w:ascii="Times New Roman" w:eastAsia="Times New Roman" w:hAnsi="Times New Roman" w:cs="Times New Roman"/>
          <w:sz w:val="24"/>
          <w:szCs w:val="24"/>
        </w:rPr>
      </w:pPr>
      <w:proofErr w:type="spellStart"/>
      <w:r w:rsidRPr="0025642E">
        <w:rPr>
          <w:rFonts w:ascii="Times New Roman" w:eastAsia="Times New Roman" w:hAnsi="Times New Roman" w:cs="Times New Roman"/>
          <w:sz w:val="24"/>
          <w:szCs w:val="24"/>
        </w:rPr>
        <w:t>Madia</w:t>
      </w:r>
      <w:proofErr w:type="spellEnd"/>
      <w:r w:rsidRPr="0025642E">
        <w:rPr>
          <w:rFonts w:ascii="Times New Roman" w:eastAsia="Times New Roman" w:hAnsi="Times New Roman" w:cs="Times New Roman"/>
          <w:sz w:val="24"/>
          <w:szCs w:val="24"/>
        </w:rPr>
        <w:t xml:space="preserve">, S. (2011) Best practices for using social media as a recruitment strategy. </w:t>
      </w:r>
      <w:r w:rsidRPr="0025642E">
        <w:rPr>
          <w:rFonts w:ascii="Times New Roman" w:eastAsia="Times New Roman" w:hAnsi="Times New Roman" w:cs="Times New Roman"/>
          <w:i/>
          <w:iCs/>
          <w:sz w:val="24"/>
          <w:szCs w:val="24"/>
        </w:rPr>
        <w:t>Strategic HR Review</w:t>
      </w:r>
      <w:r w:rsidRPr="0025642E">
        <w:rPr>
          <w:rFonts w:ascii="Times New Roman" w:eastAsia="Times New Roman" w:hAnsi="Times New Roman" w:cs="Times New Roman"/>
          <w:sz w:val="24"/>
          <w:szCs w:val="24"/>
        </w:rPr>
        <w:t>. 10 (6) 19-24</w:t>
      </w:r>
    </w:p>
    <w:p w:rsidR="0025642E" w:rsidRPr="0025642E" w:rsidRDefault="0025642E" w:rsidP="0025642E">
      <w:pPr>
        <w:spacing w:after="0" w:line="480" w:lineRule="auto"/>
        <w:ind w:left="720"/>
        <w:rPr>
          <w:rFonts w:ascii="Times New Roman" w:eastAsia="Times New Roman" w:hAnsi="Times New Roman" w:cs="Times New Roman"/>
          <w:sz w:val="24"/>
          <w:szCs w:val="24"/>
        </w:rPr>
      </w:pPr>
      <w:proofErr w:type="spellStart"/>
      <w:r w:rsidRPr="0025642E">
        <w:rPr>
          <w:rFonts w:ascii="Times New Roman" w:eastAsia="Times New Roman" w:hAnsi="Times New Roman" w:cs="Times New Roman"/>
          <w:sz w:val="24"/>
          <w:szCs w:val="24"/>
        </w:rPr>
        <w:t>Doi</w:t>
      </w:r>
      <w:proofErr w:type="spellEnd"/>
      <w:r w:rsidRPr="0025642E">
        <w:rPr>
          <w:rFonts w:ascii="Times New Roman" w:eastAsia="Times New Roman" w:hAnsi="Times New Roman" w:cs="Times New Roman"/>
          <w:sz w:val="24"/>
          <w:szCs w:val="24"/>
        </w:rPr>
        <w:t>: 10.1108/14754391111172788</w:t>
      </w:r>
    </w:p>
    <w:p w:rsidR="0025642E" w:rsidRPr="0025642E" w:rsidRDefault="0025642E" w:rsidP="0025642E">
      <w:pPr>
        <w:spacing w:after="0" w:line="480" w:lineRule="auto"/>
        <w:ind w:left="720" w:hanging="720"/>
        <w:rPr>
          <w:rFonts w:ascii="Times New Roman" w:eastAsia="Times New Roman" w:hAnsi="Times New Roman" w:cs="Times New Roman"/>
          <w:sz w:val="24"/>
          <w:szCs w:val="24"/>
        </w:rPr>
      </w:pPr>
      <w:r w:rsidRPr="0025642E">
        <w:rPr>
          <w:rFonts w:ascii="Times New Roman" w:eastAsia="Times New Roman" w:hAnsi="Times New Roman" w:cs="Times New Roman"/>
          <w:sz w:val="24"/>
          <w:szCs w:val="24"/>
        </w:rPr>
        <w:t xml:space="preserve">Valentine, S., </w:t>
      </w:r>
      <w:proofErr w:type="spellStart"/>
      <w:r w:rsidRPr="0025642E">
        <w:rPr>
          <w:rFonts w:ascii="Times New Roman" w:eastAsia="Times New Roman" w:hAnsi="Times New Roman" w:cs="Times New Roman"/>
          <w:sz w:val="24"/>
          <w:szCs w:val="24"/>
        </w:rPr>
        <w:t>Meglich</w:t>
      </w:r>
      <w:proofErr w:type="spellEnd"/>
      <w:r w:rsidRPr="0025642E">
        <w:rPr>
          <w:rFonts w:ascii="Times New Roman" w:eastAsia="Times New Roman" w:hAnsi="Times New Roman" w:cs="Times New Roman"/>
          <w:sz w:val="24"/>
          <w:szCs w:val="24"/>
        </w:rPr>
        <w:t xml:space="preserve">, P., Mathis, R. and Jackson, J. (2020) </w:t>
      </w:r>
      <w:r w:rsidRPr="0025642E">
        <w:rPr>
          <w:rFonts w:ascii="Times New Roman" w:eastAsia="Times New Roman" w:hAnsi="Times New Roman" w:cs="Times New Roman"/>
          <w:i/>
          <w:iCs/>
          <w:sz w:val="24"/>
          <w:szCs w:val="24"/>
        </w:rPr>
        <w:t>Human Resource Management</w:t>
      </w:r>
      <w:r w:rsidRPr="0025642E">
        <w:rPr>
          <w:rFonts w:ascii="Times New Roman" w:eastAsia="Times New Roman" w:hAnsi="Times New Roman" w:cs="Times New Roman"/>
          <w:sz w:val="24"/>
          <w:szCs w:val="24"/>
        </w:rPr>
        <w:t>. Cengage</w:t>
      </w:r>
      <w:bookmarkStart w:id="0" w:name="_GoBack"/>
      <w:bookmarkEnd w:id="0"/>
    </w:p>
    <w:p w:rsidR="0025642E" w:rsidRPr="0025642E" w:rsidRDefault="0025642E" w:rsidP="0025642E">
      <w:pPr>
        <w:pBdr>
          <w:top w:val="single" w:sz="6" w:space="1" w:color="auto"/>
        </w:pBdr>
        <w:spacing w:after="0" w:line="240" w:lineRule="auto"/>
        <w:jc w:val="center"/>
        <w:rPr>
          <w:rFonts w:ascii="Arial" w:eastAsia="Times New Roman" w:hAnsi="Arial" w:cs="Arial"/>
          <w:vanish/>
          <w:sz w:val="16"/>
          <w:szCs w:val="16"/>
        </w:rPr>
      </w:pPr>
      <w:r w:rsidRPr="0025642E">
        <w:rPr>
          <w:rFonts w:ascii="Arial" w:eastAsia="Times New Roman" w:hAnsi="Arial" w:cs="Arial"/>
          <w:vanish/>
          <w:sz w:val="16"/>
          <w:szCs w:val="16"/>
        </w:rPr>
        <w:t>Bottom of Form</w:t>
      </w:r>
    </w:p>
    <w:p w:rsidR="00BA2822" w:rsidRPr="00BA2822" w:rsidRDefault="00BA2822" w:rsidP="00BA2822">
      <w:pPr>
        <w:spacing w:before="100" w:beforeAutospacing="1" w:after="100" w:afterAutospacing="1" w:line="240" w:lineRule="auto"/>
        <w:rPr>
          <w:rFonts w:ascii="Times New Roman" w:eastAsia="Times New Roman" w:hAnsi="Times New Roman" w:cs="Times New Roman"/>
          <w:sz w:val="24"/>
          <w:szCs w:val="24"/>
        </w:rPr>
      </w:pPr>
    </w:p>
    <w:p w:rsidR="00BA2822" w:rsidRPr="00BA2822" w:rsidRDefault="00BA2822" w:rsidP="00BA2822">
      <w:pPr>
        <w:rPr>
          <w:rFonts w:ascii="Times New Roman" w:hAnsi="Times New Roman" w:cs="Times New Roman"/>
          <w:sz w:val="36"/>
          <w:szCs w:val="36"/>
        </w:rPr>
      </w:pPr>
    </w:p>
    <w:sectPr w:rsidR="00BA2822" w:rsidRPr="00BA2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22"/>
    <w:rsid w:val="000261AB"/>
    <w:rsid w:val="00050EF7"/>
    <w:rsid w:val="00084624"/>
    <w:rsid w:val="000865AD"/>
    <w:rsid w:val="00121310"/>
    <w:rsid w:val="00181D97"/>
    <w:rsid w:val="00196AEB"/>
    <w:rsid w:val="001B625A"/>
    <w:rsid w:val="001E4A79"/>
    <w:rsid w:val="001E5584"/>
    <w:rsid w:val="0025642E"/>
    <w:rsid w:val="00281780"/>
    <w:rsid w:val="002D6853"/>
    <w:rsid w:val="00321D54"/>
    <w:rsid w:val="00356CF8"/>
    <w:rsid w:val="00384F11"/>
    <w:rsid w:val="003E2719"/>
    <w:rsid w:val="003F0B71"/>
    <w:rsid w:val="004A20F5"/>
    <w:rsid w:val="00557545"/>
    <w:rsid w:val="005A4E67"/>
    <w:rsid w:val="005E6FEB"/>
    <w:rsid w:val="00602B7E"/>
    <w:rsid w:val="00604CE7"/>
    <w:rsid w:val="0062186D"/>
    <w:rsid w:val="007632DB"/>
    <w:rsid w:val="00787283"/>
    <w:rsid w:val="0080799D"/>
    <w:rsid w:val="00831BBD"/>
    <w:rsid w:val="008D16E9"/>
    <w:rsid w:val="008D4231"/>
    <w:rsid w:val="00904F65"/>
    <w:rsid w:val="00906CE2"/>
    <w:rsid w:val="00915C8B"/>
    <w:rsid w:val="00946FD8"/>
    <w:rsid w:val="00962925"/>
    <w:rsid w:val="009C4849"/>
    <w:rsid w:val="009C6DAF"/>
    <w:rsid w:val="009E32E6"/>
    <w:rsid w:val="00A447CA"/>
    <w:rsid w:val="00A71242"/>
    <w:rsid w:val="00AB7DA9"/>
    <w:rsid w:val="00AF70D3"/>
    <w:rsid w:val="00B25DB1"/>
    <w:rsid w:val="00B30C12"/>
    <w:rsid w:val="00B6017C"/>
    <w:rsid w:val="00B80120"/>
    <w:rsid w:val="00B858A7"/>
    <w:rsid w:val="00BA2822"/>
    <w:rsid w:val="00BB18F8"/>
    <w:rsid w:val="00BB3529"/>
    <w:rsid w:val="00BD6AAB"/>
    <w:rsid w:val="00C051FF"/>
    <w:rsid w:val="00CA6C29"/>
    <w:rsid w:val="00CC04A4"/>
    <w:rsid w:val="00D14D5D"/>
    <w:rsid w:val="00D2244E"/>
    <w:rsid w:val="00D62096"/>
    <w:rsid w:val="00D84F7A"/>
    <w:rsid w:val="00DC186F"/>
    <w:rsid w:val="00DC70BB"/>
    <w:rsid w:val="00DF0DEA"/>
    <w:rsid w:val="00E1060E"/>
    <w:rsid w:val="00E121F3"/>
    <w:rsid w:val="00E35225"/>
    <w:rsid w:val="00E37C99"/>
    <w:rsid w:val="00E669A3"/>
    <w:rsid w:val="00EB68EC"/>
    <w:rsid w:val="00F11B0C"/>
    <w:rsid w:val="00F73944"/>
    <w:rsid w:val="00F7487F"/>
    <w:rsid w:val="00FC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54337-2EEB-45B0-A6BE-7864B294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A28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82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A2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
    <w:name w:val="title2"/>
    <w:basedOn w:val="Normal"/>
    <w:rsid w:val="00BA2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filecardavatarthumb">
    <w:name w:val="profilecardavatarthumb"/>
    <w:basedOn w:val="DefaultParagraphFont"/>
    <w:rsid w:val="0025642E"/>
  </w:style>
  <w:style w:type="character" w:styleId="Hyperlink">
    <w:name w:val="Hyperlink"/>
    <w:basedOn w:val="DefaultParagraphFont"/>
    <w:uiPriority w:val="99"/>
    <w:semiHidden/>
    <w:unhideWhenUsed/>
    <w:rsid w:val="0025642E"/>
    <w:rPr>
      <w:color w:val="0000FF"/>
      <w:u w:val="single"/>
    </w:rPr>
  </w:style>
  <w:style w:type="paragraph" w:styleId="z-TopofForm">
    <w:name w:val="HTML Top of Form"/>
    <w:basedOn w:val="Normal"/>
    <w:next w:val="Normal"/>
    <w:link w:val="z-TopofFormChar"/>
    <w:hidden/>
    <w:uiPriority w:val="99"/>
    <w:semiHidden/>
    <w:unhideWhenUsed/>
    <w:rsid w:val="0025642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5642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5642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5642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77716">
      <w:bodyDiv w:val="1"/>
      <w:marLeft w:val="0"/>
      <w:marRight w:val="0"/>
      <w:marTop w:val="0"/>
      <w:marBottom w:val="0"/>
      <w:divBdr>
        <w:top w:val="none" w:sz="0" w:space="0" w:color="auto"/>
        <w:left w:val="none" w:sz="0" w:space="0" w:color="auto"/>
        <w:bottom w:val="none" w:sz="0" w:space="0" w:color="auto"/>
        <w:right w:val="none" w:sz="0" w:space="0" w:color="auto"/>
      </w:divBdr>
      <w:divsChild>
        <w:div w:id="953756487">
          <w:marLeft w:val="0"/>
          <w:marRight w:val="0"/>
          <w:marTop w:val="0"/>
          <w:marBottom w:val="0"/>
          <w:divBdr>
            <w:top w:val="none" w:sz="0" w:space="0" w:color="auto"/>
            <w:left w:val="none" w:sz="0" w:space="0" w:color="auto"/>
            <w:bottom w:val="none" w:sz="0" w:space="0" w:color="auto"/>
            <w:right w:val="none" w:sz="0" w:space="0" w:color="auto"/>
          </w:divBdr>
          <w:divsChild>
            <w:div w:id="1285112271">
              <w:marLeft w:val="0"/>
              <w:marRight w:val="0"/>
              <w:marTop w:val="0"/>
              <w:marBottom w:val="0"/>
              <w:divBdr>
                <w:top w:val="none" w:sz="0" w:space="0" w:color="auto"/>
                <w:left w:val="none" w:sz="0" w:space="0" w:color="auto"/>
                <w:bottom w:val="none" w:sz="0" w:space="0" w:color="auto"/>
                <w:right w:val="none" w:sz="0" w:space="0" w:color="auto"/>
              </w:divBdr>
              <w:divsChild>
                <w:div w:id="948778016">
                  <w:marLeft w:val="0"/>
                  <w:marRight w:val="0"/>
                  <w:marTop w:val="0"/>
                  <w:marBottom w:val="0"/>
                  <w:divBdr>
                    <w:top w:val="none" w:sz="0" w:space="0" w:color="auto"/>
                    <w:left w:val="none" w:sz="0" w:space="0" w:color="auto"/>
                    <w:bottom w:val="none" w:sz="0" w:space="0" w:color="auto"/>
                    <w:right w:val="none" w:sz="0" w:space="0" w:color="auto"/>
                  </w:divBdr>
                </w:div>
              </w:divsChild>
            </w:div>
            <w:div w:id="346717290">
              <w:marLeft w:val="0"/>
              <w:marRight w:val="0"/>
              <w:marTop w:val="0"/>
              <w:marBottom w:val="0"/>
              <w:divBdr>
                <w:top w:val="none" w:sz="0" w:space="0" w:color="auto"/>
                <w:left w:val="none" w:sz="0" w:space="0" w:color="auto"/>
                <w:bottom w:val="none" w:sz="0" w:space="0" w:color="auto"/>
                <w:right w:val="none" w:sz="0" w:space="0" w:color="auto"/>
              </w:divBdr>
              <w:divsChild>
                <w:div w:id="857357230">
                  <w:marLeft w:val="0"/>
                  <w:marRight w:val="0"/>
                  <w:marTop w:val="0"/>
                  <w:marBottom w:val="0"/>
                  <w:divBdr>
                    <w:top w:val="none" w:sz="0" w:space="0" w:color="auto"/>
                    <w:left w:val="none" w:sz="0" w:space="0" w:color="auto"/>
                    <w:bottom w:val="none" w:sz="0" w:space="0" w:color="auto"/>
                    <w:right w:val="none" w:sz="0" w:space="0" w:color="auto"/>
                  </w:divBdr>
                </w:div>
              </w:divsChild>
            </w:div>
            <w:div w:id="193615029">
              <w:marLeft w:val="0"/>
              <w:marRight w:val="0"/>
              <w:marTop w:val="0"/>
              <w:marBottom w:val="0"/>
              <w:divBdr>
                <w:top w:val="none" w:sz="0" w:space="0" w:color="auto"/>
                <w:left w:val="none" w:sz="0" w:space="0" w:color="auto"/>
                <w:bottom w:val="none" w:sz="0" w:space="0" w:color="auto"/>
                <w:right w:val="none" w:sz="0" w:space="0" w:color="auto"/>
              </w:divBdr>
            </w:div>
          </w:divsChild>
        </w:div>
        <w:div w:id="2005081260">
          <w:marLeft w:val="0"/>
          <w:marRight w:val="0"/>
          <w:marTop w:val="0"/>
          <w:marBottom w:val="0"/>
          <w:divBdr>
            <w:top w:val="none" w:sz="0" w:space="0" w:color="auto"/>
            <w:left w:val="none" w:sz="0" w:space="0" w:color="auto"/>
            <w:bottom w:val="none" w:sz="0" w:space="0" w:color="auto"/>
            <w:right w:val="none" w:sz="0" w:space="0" w:color="auto"/>
          </w:divBdr>
          <w:divsChild>
            <w:div w:id="270822811">
              <w:marLeft w:val="0"/>
              <w:marRight w:val="0"/>
              <w:marTop w:val="0"/>
              <w:marBottom w:val="0"/>
              <w:divBdr>
                <w:top w:val="none" w:sz="0" w:space="0" w:color="auto"/>
                <w:left w:val="none" w:sz="0" w:space="0" w:color="auto"/>
                <w:bottom w:val="none" w:sz="0" w:space="0" w:color="auto"/>
                <w:right w:val="none" w:sz="0" w:space="0" w:color="auto"/>
              </w:divBdr>
              <w:divsChild>
                <w:div w:id="327025801">
                  <w:marLeft w:val="0"/>
                  <w:marRight w:val="0"/>
                  <w:marTop w:val="0"/>
                  <w:marBottom w:val="0"/>
                  <w:divBdr>
                    <w:top w:val="none" w:sz="0" w:space="0" w:color="auto"/>
                    <w:left w:val="none" w:sz="0" w:space="0" w:color="auto"/>
                    <w:bottom w:val="none" w:sz="0" w:space="0" w:color="auto"/>
                    <w:right w:val="none" w:sz="0" w:space="0" w:color="auto"/>
                  </w:divBdr>
                  <w:divsChild>
                    <w:div w:id="16184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8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arn.liberty.edu/webapps/discussionboard/do/message?action=list_messages&amp;course_id=_700012_1&amp;nav=discussion_board&amp;conf_id=_1630911_1&amp;forum_id=_3157167_1&amp;message_id=_53546572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Gibson</dc:creator>
  <cp:keywords/>
  <dc:description/>
  <cp:lastModifiedBy>Erica Gibson</cp:lastModifiedBy>
  <cp:revision>1</cp:revision>
  <dcterms:created xsi:type="dcterms:W3CDTF">2021-02-20T21:47:00Z</dcterms:created>
  <dcterms:modified xsi:type="dcterms:W3CDTF">2021-02-20T22:00:00Z</dcterms:modified>
</cp:coreProperties>
</file>